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547"/>
        <w:gridCol w:w="1262"/>
        <w:gridCol w:w="1276"/>
        <w:gridCol w:w="2410"/>
        <w:gridCol w:w="779"/>
        <w:gridCol w:w="1205"/>
        <w:gridCol w:w="709"/>
        <w:gridCol w:w="2835"/>
      </w:tblGrid>
      <w:tr w:rsidR="000346E5" w:rsidRPr="005A3D8C" w:rsidTr="002A23EF">
        <w:trPr>
          <w:trHeight w:val="618"/>
        </w:trPr>
        <w:tc>
          <w:tcPr>
            <w:tcW w:w="110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3376" w:rsidRPr="005A3D8C" w:rsidRDefault="005B6283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57A00" w:rsidRPr="005A3D8C" w:rsidRDefault="005B6283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547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D5D59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ORDU</w:t>
            </w:r>
            <w:r w:rsidR="000346E5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ÜNİVERSİTESİ</w:t>
            </w:r>
          </w:p>
          <w:p w:rsidR="00D57A00" w:rsidRPr="005A3D8C" w:rsidRDefault="000346E5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</w:t>
            </w:r>
            <w:r w:rsidR="00F11716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DEKANLIĞI</w:t>
            </w:r>
          </w:p>
          <w:p w:rsidR="000346E5" w:rsidRPr="005A3D8C" w:rsidRDefault="00733376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TAŞINIR KAYI</w:t>
            </w:r>
            <w:r w:rsidR="00AB61BD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</w:t>
            </w:r>
            <w:r w:rsidR="00D57A00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İŞLERİ </w:t>
            </w:r>
            <w:r w:rsidR="000346E5"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HİZMET STANDARTLARI</w:t>
            </w:r>
          </w:p>
          <w:p w:rsidR="007D1CA7" w:rsidRPr="005A3D8C" w:rsidRDefault="007D1CA7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A00" w:rsidRPr="005A3D8C" w:rsidTr="00555389">
        <w:trPr>
          <w:cantSplit/>
          <w:trHeight w:val="875"/>
        </w:trPr>
        <w:tc>
          <w:tcPr>
            <w:tcW w:w="547" w:type="dxa"/>
            <w:tcBorders>
              <w:top w:val="single" w:sz="4" w:space="0" w:color="auto"/>
            </w:tcBorders>
            <w:textDirection w:val="btLr"/>
            <w:vAlign w:val="center"/>
          </w:tcPr>
          <w:p w:rsidR="000346E5" w:rsidRPr="005A3D8C" w:rsidRDefault="000346E5" w:rsidP="002A23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</w:tcBorders>
            <w:vAlign w:val="center"/>
          </w:tcPr>
          <w:p w:rsidR="000346E5" w:rsidRPr="005A3D8C" w:rsidRDefault="000346E5" w:rsidP="002A2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HİZMETİN ADI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0346E5" w:rsidRPr="005A3D8C" w:rsidRDefault="000346E5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346E5" w:rsidRPr="005A3D8C" w:rsidRDefault="000346E5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HİZMETİN </w:t>
            </w:r>
          </w:p>
          <w:p w:rsidR="000346E5" w:rsidRPr="005A3D8C" w:rsidRDefault="000346E5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TAMAMLANMA </w:t>
            </w:r>
          </w:p>
          <w:p w:rsidR="000346E5" w:rsidRPr="005A3D8C" w:rsidRDefault="000346E5" w:rsidP="002A2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b/>
                <w:sz w:val="24"/>
                <w:szCs w:val="24"/>
              </w:rPr>
              <w:t>SÜRESİ</w:t>
            </w:r>
          </w:p>
        </w:tc>
      </w:tr>
      <w:tr w:rsidR="005959AC" w:rsidRPr="005A3D8C" w:rsidTr="002A23EF">
        <w:trPr>
          <w:trHeight w:val="618"/>
        </w:trPr>
        <w:tc>
          <w:tcPr>
            <w:tcW w:w="547" w:type="dxa"/>
            <w:vAlign w:val="center"/>
          </w:tcPr>
          <w:p w:rsidR="005959AC" w:rsidRPr="005A3D8C" w:rsidRDefault="005959AC" w:rsidP="002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gridSpan w:val="2"/>
            <w:vAlign w:val="center"/>
          </w:tcPr>
          <w:p w:rsidR="005959AC" w:rsidRPr="005A3D8C" w:rsidRDefault="00C12BBE" w:rsidP="005A3D8C">
            <w:pPr>
              <w:ind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 Malzeme Talebi</w:t>
            </w:r>
          </w:p>
        </w:tc>
        <w:tc>
          <w:tcPr>
            <w:tcW w:w="5103" w:type="dxa"/>
            <w:gridSpan w:val="4"/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59AC" w:rsidRPr="005A3D8C" w:rsidRDefault="005959AC" w:rsidP="005A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Sistem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Üzerinden Yapılacak Malzeme Talep Formu</w:t>
            </w:r>
          </w:p>
        </w:tc>
        <w:tc>
          <w:tcPr>
            <w:tcW w:w="2835" w:type="dxa"/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İşlem</w:t>
            </w:r>
            <w:r w:rsidR="005553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leri İçin Geçen Süre (15 İş Günü</w:t>
            </w: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Bittikten Sonra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 iş günü</w:t>
            </w:r>
          </w:p>
        </w:tc>
      </w:tr>
      <w:tr w:rsidR="005959AC" w:rsidRPr="005A3D8C" w:rsidTr="002A23EF">
        <w:trPr>
          <w:trHeight w:val="618"/>
        </w:trPr>
        <w:tc>
          <w:tcPr>
            <w:tcW w:w="547" w:type="dxa"/>
            <w:vAlign w:val="center"/>
          </w:tcPr>
          <w:p w:rsidR="005959AC" w:rsidRPr="005A3D8C" w:rsidRDefault="005959AC" w:rsidP="002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2"/>
            <w:vAlign w:val="center"/>
          </w:tcPr>
          <w:p w:rsidR="005959AC" w:rsidRPr="005A3D8C" w:rsidRDefault="008A4ED7" w:rsidP="002A2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Sayım ve Yıl Sonu İşlemleri</w:t>
            </w:r>
          </w:p>
        </w:tc>
        <w:tc>
          <w:tcPr>
            <w:tcW w:w="5103" w:type="dxa"/>
            <w:gridSpan w:val="4"/>
            <w:vAlign w:val="center"/>
          </w:tcPr>
          <w:p w:rsidR="005959AC" w:rsidRPr="005A3D8C" w:rsidRDefault="00C12BBE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Yılsonu Sayım-Döküm cetveli</w:t>
            </w:r>
          </w:p>
        </w:tc>
        <w:tc>
          <w:tcPr>
            <w:tcW w:w="2835" w:type="dxa"/>
            <w:vAlign w:val="center"/>
          </w:tcPr>
          <w:p w:rsidR="005959AC" w:rsidRPr="005A3D8C" w:rsidRDefault="008A4ED7" w:rsidP="005A3D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Yıl Başından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</w:t>
            </w:r>
          </w:p>
        </w:tc>
      </w:tr>
      <w:tr w:rsidR="005959AC" w:rsidRPr="005A3D8C" w:rsidTr="002A23EF">
        <w:trPr>
          <w:trHeight w:val="618"/>
        </w:trPr>
        <w:tc>
          <w:tcPr>
            <w:tcW w:w="547" w:type="dxa"/>
            <w:vAlign w:val="center"/>
          </w:tcPr>
          <w:p w:rsidR="005959AC" w:rsidRPr="005A3D8C" w:rsidRDefault="005959AC" w:rsidP="002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8" w:type="dxa"/>
            <w:gridSpan w:val="2"/>
            <w:vAlign w:val="center"/>
          </w:tcPr>
          <w:p w:rsidR="005959AC" w:rsidRPr="005A3D8C" w:rsidRDefault="005A3D8C" w:rsidP="002A23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Devir-Onay-Giriş-Çıkış İ</w:t>
            </w:r>
            <w:r w:rsidR="00122502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şlemleri</w:t>
            </w:r>
          </w:p>
        </w:tc>
        <w:tc>
          <w:tcPr>
            <w:tcW w:w="5103" w:type="dxa"/>
            <w:gridSpan w:val="4"/>
            <w:vAlign w:val="center"/>
          </w:tcPr>
          <w:p w:rsidR="005959AC" w:rsidRPr="005A3D8C" w:rsidRDefault="00C12BBE" w:rsidP="002A2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KBS 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Sistem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BB51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Üzerinden Alınan Belge</w:t>
            </w:r>
          </w:p>
        </w:tc>
        <w:tc>
          <w:tcPr>
            <w:tcW w:w="2835" w:type="dxa"/>
            <w:vAlign w:val="center"/>
          </w:tcPr>
          <w:p w:rsidR="005959AC" w:rsidRPr="005A3D8C" w:rsidRDefault="008A4ED7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Gelen veya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Devredilen Malzemenin Tesliminden Sonra 1 Hafta İçinde Onayı Yapılır. Onaydan Sonra Muhasebeye </w:t>
            </w:r>
            <w:proofErr w:type="spellStart"/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Engeç</w:t>
            </w:r>
            <w:proofErr w:type="spellEnd"/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 Gün İçinde Bildirimi Yapılır.</w:t>
            </w:r>
          </w:p>
        </w:tc>
      </w:tr>
      <w:tr w:rsidR="005959AC" w:rsidRPr="005A3D8C" w:rsidTr="002A23EF">
        <w:trPr>
          <w:trHeight w:val="618"/>
        </w:trPr>
        <w:tc>
          <w:tcPr>
            <w:tcW w:w="547" w:type="dxa"/>
            <w:vAlign w:val="center"/>
          </w:tcPr>
          <w:p w:rsidR="005959AC" w:rsidRPr="005A3D8C" w:rsidRDefault="005959AC" w:rsidP="002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gridSpan w:val="2"/>
            <w:vAlign w:val="center"/>
          </w:tcPr>
          <w:p w:rsidR="005959AC" w:rsidRPr="005A3D8C" w:rsidRDefault="005A3D8C" w:rsidP="005A05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Satın Alma İşlemleri </w:t>
            </w:r>
            <w:bookmarkStart w:id="0" w:name="_GoBack"/>
            <w:bookmarkEnd w:id="0"/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 w:rsidR="00487F9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="00122502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aşınır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="00122502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irişleri</w:t>
            </w:r>
          </w:p>
        </w:tc>
        <w:tc>
          <w:tcPr>
            <w:tcW w:w="5103" w:type="dxa"/>
            <w:gridSpan w:val="4"/>
            <w:vAlign w:val="center"/>
          </w:tcPr>
          <w:p w:rsidR="005959AC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Piyasa Fiyat Araştırma Tutanağı</w:t>
            </w:r>
          </w:p>
          <w:p w:rsidR="00BB51EA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 Belgesi</w:t>
            </w:r>
          </w:p>
          <w:p w:rsidR="00BB51EA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Fatura</w:t>
            </w:r>
          </w:p>
          <w:p w:rsidR="00BB51EA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Borcu Yoktur Belgesi</w:t>
            </w:r>
          </w:p>
          <w:p w:rsidR="00BB51EA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Muayene Kabul Komisyon Tutanağı</w:t>
            </w:r>
          </w:p>
          <w:p w:rsidR="00BB51EA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Taşınır İşlem Fişi </w:t>
            </w:r>
          </w:p>
          <w:p w:rsidR="00BB51EA" w:rsidRPr="005A3D8C" w:rsidRDefault="00BB51EA" w:rsidP="00487F9C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Ödeme Emri Belgesi</w:t>
            </w:r>
          </w:p>
        </w:tc>
        <w:tc>
          <w:tcPr>
            <w:tcW w:w="2835" w:type="dxa"/>
            <w:vAlign w:val="center"/>
          </w:tcPr>
          <w:p w:rsidR="005959AC" w:rsidRPr="005A3D8C" w:rsidRDefault="00122502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Hafta</w:t>
            </w:r>
          </w:p>
        </w:tc>
      </w:tr>
      <w:tr w:rsidR="000726DF" w:rsidRPr="005A3D8C" w:rsidTr="002A23EF">
        <w:trPr>
          <w:trHeight w:val="618"/>
        </w:trPr>
        <w:tc>
          <w:tcPr>
            <w:tcW w:w="547" w:type="dxa"/>
            <w:vAlign w:val="center"/>
          </w:tcPr>
          <w:p w:rsidR="000726DF" w:rsidRPr="005A3D8C" w:rsidRDefault="000726DF" w:rsidP="002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gridSpan w:val="2"/>
            <w:vAlign w:val="center"/>
          </w:tcPr>
          <w:p w:rsidR="000726DF" w:rsidRPr="005A3D8C" w:rsidRDefault="005A3D8C" w:rsidP="005A3D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Ekonomik D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eğerini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aybeden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Malzemelerin Kayıttan D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üşülme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1D5489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şlemleri</w:t>
            </w:r>
          </w:p>
        </w:tc>
        <w:tc>
          <w:tcPr>
            <w:tcW w:w="5103" w:type="dxa"/>
            <w:gridSpan w:val="4"/>
            <w:vAlign w:val="center"/>
          </w:tcPr>
          <w:p w:rsidR="000726DF" w:rsidRPr="005A3D8C" w:rsidRDefault="001D5489" w:rsidP="005A05DF">
            <w:pPr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Kayıttan Düşme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Teklif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 Onay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Belgesi</w:t>
            </w:r>
          </w:p>
        </w:tc>
        <w:tc>
          <w:tcPr>
            <w:tcW w:w="2835" w:type="dxa"/>
            <w:vAlign w:val="center"/>
          </w:tcPr>
          <w:p w:rsidR="000726DF" w:rsidRPr="005A3D8C" w:rsidRDefault="001D5489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 </w:t>
            </w:r>
            <w:r w:rsidR="005A3D8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Günü</w:t>
            </w:r>
          </w:p>
        </w:tc>
      </w:tr>
      <w:tr w:rsidR="005959AC" w:rsidRPr="005A3D8C" w:rsidTr="00555389">
        <w:trPr>
          <w:trHeight w:val="892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vAlign w:val="center"/>
          </w:tcPr>
          <w:p w:rsidR="00555389" w:rsidRPr="005A3D8C" w:rsidRDefault="00555389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959AC" w:rsidRPr="005A3D8C" w:rsidRDefault="0091013A" w:rsidP="002A2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Gerçeğe Aykırı Belge Veren</w:t>
            </w:r>
            <w:r w:rsidR="005959A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 da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Beyanda Bulunan Başvuru Sahipleri Hakkında </w:t>
            </w:r>
            <w:r w:rsidR="005959AC"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 Ceza Kanununun </w:t>
            </w: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Maddeleri Gereği İşlem Yapılacaktır.</w:t>
            </w:r>
          </w:p>
          <w:p w:rsidR="002A23EF" w:rsidRPr="005A3D8C" w:rsidRDefault="002A23EF" w:rsidP="002A2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23EF" w:rsidRPr="005A3D8C" w:rsidTr="00555389">
        <w:trPr>
          <w:trHeight w:val="1219"/>
        </w:trPr>
        <w:tc>
          <w:tcPr>
            <w:tcW w:w="110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376" w:rsidRPr="005A3D8C" w:rsidRDefault="0091013A" w:rsidP="00733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Başvuru Esnasında Yukarıda Belirtilen Belgelerin Dışında Belge İstenmesi, Eskizsiz Belge İle Başvuru Yapılmasına Rağmen Hizmetin Belirtilen Sürede Tamamlanmaması </w:t>
            </w:r>
            <w:r w:rsidR="00733376"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veya </w:t>
            </w: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Yukarıdaki Tabloda Bazı Hizmetlerin Bulunmadığının Tespiti Durumunda İlk Mürac</w:t>
            </w:r>
            <w:r w:rsidR="00BB51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at Yerine 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da İkinci Mürac</w:t>
            </w:r>
            <w:r w:rsidR="00BB51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at Yerine Başvurunuz.</w:t>
            </w:r>
          </w:p>
        </w:tc>
      </w:tr>
      <w:tr w:rsidR="005959AC" w:rsidRPr="005A3D8C" w:rsidTr="002A23EF">
        <w:trPr>
          <w:trHeight w:val="496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İlk Müracaat</w:t>
            </w:r>
          </w:p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: Fakülte Sekreterliği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İkinci Müracaat </w:t>
            </w:r>
          </w:p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Yeri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2A23E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Dekanlık Makamı</w:t>
            </w:r>
          </w:p>
        </w:tc>
      </w:tr>
      <w:tr w:rsidR="005959AC" w:rsidRPr="005A3D8C" w:rsidTr="002A23EF">
        <w:trPr>
          <w:trHeight w:val="4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5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05DF">
              <w:rPr>
                <w:rFonts w:ascii="Times New Roman" w:hAnsi="Times New Roman" w:cs="Times New Roman"/>
                <w:sz w:val="24"/>
                <w:szCs w:val="24"/>
              </w:rPr>
              <w:t>Coşkun DEMİR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5A05DF">
            <w:pPr>
              <w:ind w:firstLine="1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Prof. Dr. </w:t>
            </w:r>
            <w:r w:rsidR="005A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Tevfik NOYAN</w:t>
            </w:r>
          </w:p>
        </w:tc>
      </w:tr>
      <w:tr w:rsidR="005959AC" w:rsidRPr="005A3D8C" w:rsidTr="002A23EF">
        <w:trPr>
          <w:trHeight w:val="4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: Fakülte Sekreteri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 Dekan</w:t>
            </w:r>
          </w:p>
        </w:tc>
      </w:tr>
      <w:tr w:rsidR="005959AC" w:rsidRPr="005A3D8C" w:rsidTr="002A23EF">
        <w:trPr>
          <w:trHeight w:val="4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ODÜ Tıp Fakültesi Dekanlığı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ODÜ Tıp Fakültesi Dekanlığı</w:t>
            </w:r>
          </w:p>
        </w:tc>
      </w:tr>
      <w:tr w:rsidR="005959AC" w:rsidRPr="005A3D8C" w:rsidTr="002A23EF">
        <w:trPr>
          <w:trHeight w:val="4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Telf</w:t>
            </w:r>
            <w:proofErr w:type="spellEnd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5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0452 226 52 14 </w:t>
            </w:r>
            <w:proofErr w:type="gramStart"/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Dahili</w:t>
            </w:r>
            <w:proofErr w:type="gramEnd"/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5</w:t>
            </w:r>
            <w:r w:rsidR="005A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Telf</w:t>
            </w:r>
            <w:proofErr w:type="spellEnd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0452 226 52 14 </w:t>
            </w:r>
            <w:proofErr w:type="gramStart"/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Dahili</w:t>
            </w:r>
            <w:proofErr w:type="gramEnd"/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5200</w:t>
            </w:r>
          </w:p>
        </w:tc>
      </w:tr>
      <w:tr w:rsidR="005959AC" w:rsidRPr="005A3D8C" w:rsidTr="002A23EF">
        <w:trPr>
          <w:trHeight w:val="494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23EF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0452 226 52 28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: </w:t>
            </w:r>
            <w:r w:rsidR="001D5489" w:rsidRPr="005A3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0452 226 52 28</w:t>
            </w:r>
          </w:p>
        </w:tc>
      </w:tr>
      <w:tr w:rsidR="005959AC" w:rsidRPr="005A3D8C" w:rsidTr="00555389">
        <w:trPr>
          <w:trHeight w:val="882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9AC" w:rsidRPr="005A3D8C" w:rsidRDefault="005959AC" w:rsidP="005A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05DF">
              <w:rPr>
                <w:rFonts w:ascii="Times New Roman" w:hAnsi="Times New Roman" w:cs="Times New Roman"/>
                <w:sz w:val="24"/>
                <w:szCs w:val="24"/>
              </w:rPr>
              <w:t>coskundemir</w:t>
            </w:r>
            <w:r w:rsidR="002A23EF" w:rsidRPr="005A3D8C">
              <w:rPr>
                <w:rFonts w:ascii="Times New Roman" w:hAnsi="Times New Roman" w:cs="Times New Roman"/>
                <w:sz w:val="24"/>
                <w:szCs w:val="24"/>
              </w:rPr>
              <w:t>@odu.edu.tr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59AC" w:rsidRPr="005A3D8C" w:rsidRDefault="005959AC" w:rsidP="002A23E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5A3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9AC" w:rsidRPr="005A3D8C" w:rsidRDefault="005959AC" w:rsidP="005A05D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r w:rsidRPr="005A3D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A05DF">
              <w:rPr>
                <w:rFonts w:ascii="Times New Roman" w:hAnsi="Times New Roman" w:cs="Times New Roman"/>
                <w:sz w:val="24"/>
                <w:szCs w:val="24"/>
              </w:rPr>
              <w:t>tnoyan</w:t>
            </w:r>
            <w:r w:rsidR="00ED0FA7">
              <w:rPr>
                <w:rFonts w:ascii="Times New Roman" w:hAnsi="Times New Roman" w:cs="Times New Roman"/>
                <w:sz w:val="24"/>
                <w:szCs w:val="24"/>
              </w:rPr>
              <w:t>@odu.edu.tr</w:t>
            </w:r>
          </w:p>
        </w:tc>
      </w:tr>
    </w:tbl>
    <w:p w:rsidR="00A961DF" w:rsidRPr="005A3D8C" w:rsidRDefault="00A961DF" w:rsidP="00555389">
      <w:pPr>
        <w:rPr>
          <w:rFonts w:ascii="Times New Roman" w:hAnsi="Times New Roman" w:cs="Times New Roman"/>
          <w:sz w:val="24"/>
          <w:szCs w:val="24"/>
        </w:rPr>
      </w:pPr>
    </w:p>
    <w:sectPr w:rsidR="00A961DF" w:rsidRPr="005A3D8C" w:rsidSect="00555389"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D"/>
    <w:rsid w:val="00034368"/>
    <w:rsid w:val="000346E5"/>
    <w:rsid w:val="00050181"/>
    <w:rsid w:val="000533F4"/>
    <w:rsid w:val="000726DF"/>
    <w:rsid w:val="00097F59"/>
    <w:rsid w:val="000D1BA7"/>
    <w:rsid w:val="00122502"/>
    <w:rsid w:val="00133333"/>
    <w:rsid w:val="00151E84"/>
    <w:rsid w:val="00162B53"/>
    <w:rsid w:val="00165415"/>
    <w:rsid w:val="001B6D19"/>
    <w:rsid w:val="001C1366"/>
    <w:rsid w:val="001D439A"/>
    <w:rsid w:val="001D5489"/>
    <w:rsid w:val="001D5D59"/>
    <w:rsid w:val="001D67AC"/>
    <w:rsid w:val="001F7687"/>
    <w:rsid w:val="00206D7C"/>
    <w:rsid w:val="002646B1"/>
    <w:rsid w:val="002975FC"/>
    <w:rsid w:val="002A0628"/>
    <w:rsid w:val="002A23EF"/>
    <w:rsid w:val="002F120D"/>
    <w:rsid w:val="002F1DF1"/>
    <w:rsid w:val="00304943"/>
    <w:rsid w:val="00346876"/>
    <w:rsid w:val="00380D70"/>
    <w:rsid w:val="003B4811"/>
    <w:rsid w:val="003C16B3"/>
    <w:rsid w:val="003D431E"/>
    <w:rsid w:val="003E5C72"/>
    <w:rsid w:val="003E7B2B"/>
    <w:rsid w:val="003E7F20"/>
    <w:rsid w:val="00416D58"/>
    <w:rsid w:val="00446D26"/>
    <w:rsid w:val="00450D4A"/>
    <w:rsid w:val="004771DA"/>
    <w:rsid w:val="0048549E"/>
    <w:rsid w:val="00487F9C"/>
    <w:rsid w:val="004A3D9C"/>
    <w:rsid w:val="004A4F0D"/>
    <w:rsid w:val="004B00A5"/>
    <w:rsid w:val="004B2A5E"/>
    <w:rsid w:val="00541B59"/>
    <w:rsid w:val="00555389"/>
    <w:rsid w:val="005566A3"/>
    <w:rsid w:val="00560AA8"/>
    <w:rsid w:val="0057369A"/>
    <w:rsid w:val="00590ED5"/>
    <w:rsid w:val="005959AC"/>
    <w:rsid w:val="005A05DF"/>
    <w:rsid w:val="005A3D8C"/>
    <w:rsid w:val="005B2C8F"/>
    <w:rsid w:val="005B46F5"/>
    <w:rsid w:val="005B6283"/>
    <w:rsid w:val="005D10B7"/>
    <w:rsid w:val="005F13E9"/>
    <w:rsid w:val="00640547"/>
    <w:rsid w:val="00645DA8"/>
    <w:rsid w:val="006B50AA"/>
    <w:rsid w:val="006E60BA"/>
    <w:rsid w:val="00733376"/>
    <w:rsid w:val="00744381"/>
    <w:rsid w:val="00785939"/>
    <w:rsid w:val="007A74EC"/>
    <w:rsid w:val="007D1CA7"/>
    <w:rsid w:val="007E3A00"/>
    <w:rsid w:val="00820444"/>
    <w:rsid w:val="00825931"/>
    <w:rsid w:val="008427B1"/>
    <w:rsid w:val="008533DF"/>
    <w:rsid w:val="0088488B"/>
    <w:rsid w:val="008861F1"/>
    <w:rsid w:val="00890FF4"/>
    <w:rsid w:val="008A4ED7"/>
    <w:rsid w:val="008E4F0D"/>
    <w:rsid w:val="008E577A"/>
    <w:rsid w:val="00901532"/>
    <w:rsid w:val="0091013A"/>
    <w:rsid w:val="00970315"/>
    <w:rsid w:val="009723A5"/>
    <w:rsid w:val="009850CA"/>
    <w:rsid w:val="009A275C"/>
    <w:rsid w:val="009C2290"/>
    <w:rsid w:val="009E2549"/>
    <w:rsid w:val="00A2681A"/>
    <w:rsid w:val="00A336AC"/>
    <w:rsid w:val="00A34068"/>
    <w:rsid w:val="00A3755B"/>
    <w:rsid w:val="00A51AE4"/>
    <w:rsid w:val="00A520DA"/>
    <w:rsid w:val="00A961DF"/>
    <w:rsid w:val="00AB61BD"/>
    <w:rsid w:val="00B14F02"/>
    <w:rsid w:val="00B55E7B"/>
    <w:rsid w:val="00B7471C"/>
    <w:rsid w:val="00BA2F05"/>
    <w:rsid w:val="00BB51EA"/>
    <w:rsid w:val="00BC14D1"/>
    <w:rsid w:val="00C0161E"/>
    <w:rsid w:val="00C12BBE"/>
    <w:rsid w:val="00C52780"/>
    <w:rsid w:val="00C807DA"/>
    <w:rsid w:val="00CE35BB"/>
    <w:rsid w:val="00D303EA"/>
    <w:rsid w:val="00D42461"/>
    <w:rsid w:val="00D521F6"/>
    <w:rsid w:val="00D57A00"/>
    <w:rsid w:val="00E22E7F"/>
    <w:rsid w:val="00E84152"/>
    <w:rsid w:val="00EA4EFB"/>
    <w:rsid w:val="00EA6369"/>
    <w:rsid w:val="00ED0FA7"/>
    <w:rsid w:val="00EF0E29"/>
    <w:rsid w:val="00F11716"/>
    <w:rsid w:val="00F14BE2"/>
    <w:rsid w:val="00F15599"/>
    <w:rsid w:val="00F20233"/>
    <w:rsid w:val="00F3511F"/>
    <w:rsid w:val="00F51C2F"/>
    <w:rsid w:val="00F77212"/>
    <w:rsid w:val="00F83F5C"/>
    <w:rsid w:val="00F85940"/>
    <w:rsid w:val="00F860CA"/>
    <w:rsid w:val="00F87CE3"/>
    <w:rsid w:val="00FC30FD"/>
    <w:rsid w:val="00FE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5F68-9265-43E2-B3C8-ACE94C3A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6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861F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151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B699-9DB1-42C8-930D-F095DF3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hüsne</cp:lastModifiedBy>
  <cp:revision>2</cp:revision>
  <cp:lastPrinted>2015-10-14T07:00:00Z</cp:lastPrinted>
  <dcterms:created xsi:type="dcterms:W3CDTF">2016-08-08T13:27:00Z</dcterms:created>
  <dcterms:modified xsi:type="dcterms:W3CDTF">2016-08-08T13:27:00Z</dcterms:modified>
</cp:coreProperties>
</file>